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18" w:rsidRPr="009F1D03" w:rsidRDefault="00A241D5">
      <w:pPr>
        <w:rPr>
          <w:rFonts w:asciiTheme="minorBidi" w:hAnsiTheme="minorBidi" w:cs="B Lotus"/>
          <w:b/>
          <w:bCs/>
          <w:sz w:val="30"/>
          <w:szCs w:val="30"/>
        </w:rPr>
      </w:pPr>
      <w:r w:rsidRPr="009F1D03">
        <w:rPr>
          <w:rFonts w:asciiTheme="minorBidi" w:hAnsiTheme="minorBidi" w:cs="B Lotus" w:hint="cs"/>
          <w:b/>
          <w:bCs/>
          <w:sz w:val="30"/>
          <w:szCs w:val="30"/>
          <w:rtl/>
        </w:rPr>
        <w:t>دستورالعمل تغییر شیوه های کارشناسی ارشد</w:t>
      </w:r>
    </w:p>
    <w:p w:rsidR="00A241D5" w:rsidRDefault="00A241D5">
      <w:pPr>
        <w:rPr>
          <w:rFonts w:asciiTheme="minorBidi" w:hAnsiTheme="minorBidi" w:cs="B Lotus"/>
          <w:sz w:val="26"/>
          <w:szCs w:val="26"/>
          <w:rtl/>
        </w:rPr>
      </w:pPr>
      <w:r w:rsidRPr="00A241D5">
        <w:rPr>
          <w:rFonts w:asciiTheme="minorBidi" w:hAnsiTheme="minorBidi" w:cs="B Lotus" w:hint="cs"/>
          <w:sz w:val="26"/>
          <w:szCs w:val="26"/>
          <w:rtl/>
        </w:rPr>
        <w:t xml:space="preserve">(مصوب </w:t>
      </w:r>
      <w:r>
        <w:rPr>
          <w:rFonts w:asciiTheme="minorBidi" w:hAnsiTheme="minorBidi" w:cs="B Lotus" w:hint="cs"/>
          <w:sz w:val="26"/>
          <w:szCs w:val="26"/>
          <w:rtl/>
        </w:rPr>
        <w:t>27</w:t>
      </w:r>
      <w:r w:rsidR="009F1D03">
        <w:rPr>
          <w:rFonts w:asciiTheme="minorBidi" w:hAnsiTheme="minorBidi" w:cs="B Lotus" w:hint="cs"/>
          <w:sz w:val="26"/>
          <w:szCs w:val="26"/>
          <w:rtl/>
        </w:rPr>
        <w:t>/8/88 شورای تحصیلات تکمیلی دانشگاه و قابل اجرا برای دانشجویان ورودی 88 به بعد)</w:t>
      </w:r>
    </w:p>
    <w:p w:rsidR="009F1D03" w:rsidRDefault="009F1D03">
      <w:pPr>
        <w:rPr>
          <w:rFonts w:asciiTheme="minorBidi" w:hAnsiTheme="minorBidi" w:cs="B Lotus"/>
          <w:sz w:val="26"/>
          <w:szCs w:val="26"/>
          <w:rtl/>
        </w:rPr>
      </w:pPr>
    </w:p>
    <w:p w:rsidR="009F1D03" w:rsidRPr="00283248" w:rsidRDefault="009F1D03" w:rsidP="009F1D03">
      <w:pPr>
        <w:rPr>
          <w:rFonts w:asciiTheme="minorBidi" w:hAnsiTheme="minorBidi" w:cs="B Lotus"/>
          <w:b/>
          <w:bCs/>
          <w:sz w:val="26"/>
          <w:szCs w:val="26"/>
          <w:rtl/>
        </w:rPr>
      </w:pPr>
      <w:r w:rsidRPr="00283248">
        <w:rPr>
          <w:rFonts w:asciiTheme="minorBidi" w:hAnsiTheme="minorBidi" w:cs="B Lotus" w:hint="cs"/>
          <w:b/>
          <w:bCs/>
          <w:sz w:val="26"/>
          <w:szCs w:val="26"/>
          <w:rtl/>
        </w:rPr>
        <w:t>الف) شرایط انتقال از شیوه آموزشی (آموزش محور) به شیوه آموزشی-پژوهشی</w:t>
      </w:r>
    </w:p>
    <w:p w:rsidR="009F1D03" w:rsidRDefault="009F1D03" w:rsidP="009F1D03">
      <w:pPr>
        <w:pStyle w:val="ListParagraph"/>
        <w:numPr>
          <w:ilvl w:val="0"/>
          <w:numId w:val="1"/>
        </w:numPr>
        <w:ind w:left="629" w:hanging="297"/>
        <w:rPr>
          <w:rFonts w:asciiTheme="minorBidi" w:hAnsiTheme="minorBidi" w:cs="B Lotus"/>
          <w:sz w:val="26"/>
          <w:szCs w:val="26"/>
        </w:rPr>
      </w:pPr>
      <w:r>
        <w:rPr>
          <w:rFonts w:asciiTheme="minorBidi" w:hAnsiTheme="minorBidi" w:cs="B Lotus" w:hint="cs"/>
          <w:sz w:val="26"/>
          <w:szCs w:val="26"/>
          <w:rtl/>
        </w:rPr>
        <w:t xml:space="preserve">وجود ظرفیت و تمایل راهنمایی پایان نامه توسط یکی از اعضاء هیئت علمی دانشکده دیربط و </w:t>
      </w:r>
      <w:r w:rsidR="002366A3">
        <w:rPr>
          <w:rFonts w:asciiTheme="minorBidi" w:hAnsiTheme="minorBidi" w:cs="B Lotus" w:hint="cs"/>
          <w:sz w:val="26"/>
          <w:szCs w:val="26"/>
          <w:rtl/>
        </w:rPr>
        <w:t>موافقت کمیته تحصیلات تکمیلی دانشکده و دانشگاه</w:t>
      </w:r>
    </w:p>
    <w:p w:rsidR="00283248" w:rsidRDefault="00283248" w:rsidP="009F1D03">
      <w:pPr>
        <w:pStyle w:val="ListParagraph"/>
        <w:numPr>
          <w:ilvl w:val="0"/>
          <w:numId w:val="1"/>
        </w:numPr>
        <w:ind w:left="629" w:hanging="297"/>
        <w:rPr>
          <w:rFonts w:asciiTheme="minorBidi" w:hAnsiTheme="minorBidi" w:cs="B Lotus"/>
          <w:sz w:val="26"/>
          <w:szCs w:val="26"/>
        </w:rPr>
      </w:pPr>
      <w:r>
        <w:rPr>
          <w:rFonts w:asciiTheme="minorBidi" w:hAnsiTheme="minorBidi" w:cs="B Lotus" w:hint="cs"/>
          <w:sz w:val="26"/>
          <w:szCs w:val="26"/>
          <w:rtl/>
        </w:rPr>
        <w:t>دانشجو در صورت انتقال به شیوه آموزشی- پژوهشی به صورت نوبت دوم باقی خواهد ماند.</w:t>
      </w:r>
    </w:p>
    <w:p w:rsidR="00283248" w:rsidRDefault="00283248" w:rsidP="009F1D03">
      <w:pPr>
        <w:pStyle w:val="ListParagraph"/>
        <w:numPr>
          <w:ilvl w:val="0"/>
          <w:numId w:val="1"/>
        </w:numPr>
        <w:ind w:left="629" w:hanging="297"/>
        <w:rPr>
          <w:rFonts w:asciiTheme="minorBidi" w:hAnsiTheme="minorBidi" w:cs="B Lotus"/>
          <w:sz w:val="26"/>
          <w:szCs w:val="26"/>
        </w:rPr>
      </w:pPr>
      <w:r>
        <w:rPr>
          <w:rFonts w:asciiTheme="minorBidi" w:hAnsiTheme="minorBidi" w:cs="B Lotus" w:hint="cs"/>
          <w:sz w:val="26"/>
          <w:szCs w:val="26"/>
          <w:rtl/>
        </w:rPr>
        <w:t>حداقل واحد گذرانده شده برای بررسی تقاضا 16 واحد درسی می باشد. ضمناً دانشجو باید تا قبل از شروع ترم سوم تقاضای خود را ارائه نماید.</w:t>
      </w:r>
    </w:p>
    <w:p w:rsidR="00283248" w:rsidRDefault="00283248" w:rsidP="009F1D03">
      <w:pPr>
        <w:pStyle w:val="ListParagraph"/>
        <w:numPr>
          <w:ilvl w:val="0"/>
          <w:numId w:val="1"/>
        </w:numPr>
        <w:ind w:left="629" w:hanging="297"/>
        <w:rPr>
          <w:rFonts w:asciiTheme="minorBidi" w:hAnsiTheme="minorBidi" w:cs="B Lotus"/>
          <w:sz w:val="26"/>
          <w:szCs w:val="26"/>
        </w:rPr>
      </w:pPr>
      <w:r>
        <w:rPr>
          <w:rFonts w:asciiTheme="minorBidi" w:hAnsiTheme="minorBidi" w:cs="B Lotus" w:hint="cs"/>
          <w:sz w:val="26"/>
          <w:szCs w:val="26"/>
          <w:rtl/>
        </w:rPr>
        <w:t>معدل دانشجو باید جزء 20% با لای معدل دانشجویان آموزشی- پژوهشی گرایش مربوطه (مجموع نوبت اول و دوم) قرار گیرد.</w:t>
      </w:r>
    </w:p>
    <w:p w:rsidR="00283248" w:rsidRPr="00283248" w:rsidRDefault="00283248" w:rsidP="00283248">
      <w:pPr>
        <w:rPr>
          <w:rFonts w:asciiTheme="minorBidi" w:hAnsiTheme="minorBidi" w:cs="B Lotus"/>
          <w:b/>
          <w:bCs/>
          <w:sz w:val="26"/>
          <w:szCs w:val="26"/>
          <w:rtl/>
        </w:rPr>
      </w:pPr>
      <w:r w:rsidRPr="00283248">
        <w:rPr>
          <w:rFonts w:asciiTheme="minorBidi" w:hAnsiTheme="minorBidi" w:cs="B Lotus" w:hint="cs"/>
          <w:b/>
          <w:bCs/>
          <w:sz w:val="26"/>
          <w:szCs w:val="26"/>
          <w:rtl/>
        </w:rPr>
        <w:t>ب) شرایط انتقال از شیوه آموزشی- پژوهشی به شیوه آموزشی</w:t>
      </w:r>
    </w:p>
    <w:p w:rsidR="00283248" w:rsidRDefault="00283248" w:rsidP="00283248">
      <w:pPr>
        <w:pStyle w:val="ListParagraph"/>
        <w:numPr>
          <w:ilvl w:val="0"/>
          <w:numId w:val="1"/>
        </w:numPr>
        <w:ind w:left="629" w:hanging="297"/>
        <w:rPr>
          <w:rFonts w:asciiTheme="minorBidi" w:hAnsiTheme="minorBidi" w:cs="B Lotus"/>
          <w:sz w:val="26"/>
          <w:szCs w:val="26"/>
        </w:rPr>
      </w:pPr>
      <w:r>
        <w:rPr>
          <w:rFonts w:asciiTheme="minorBidi" w:hAnsiTheme="minorBidi" w:cs="B Lotus" w:hint="cs"/>
          <w:sz w:val="26"/>
          <w:szCs w:val="26"/>
          <w:rtl/>
        </w:rPr>
        <w:t>موافقت کمیته تحصیلات تکمیلی دانشکده و دانشگاه با تقاضای دانشجو</w:t>
      </w:r>
    </w:p>
    <w:p w:rsidR="00283248" w:rsidRPr="00283248" w:rsidRDefault="00283248" w:rsidP="00283248">
      <w:pPr>
        <w:pStyle w:val="ListParagraph"/>
        <w:numPr>
          <w:ilvl w:val="0"/>
          <w:numId w:val="1"/>
        </w:numPr>
        <w:ind w:left="629" w:hanging="297"/>
        <w:rPr>
          <w:rFonts w:asciiTheme="minorBidi" w:hAnsiTheme="minorBidi" w:cs="B Lotus"/>
          <w:sz w:val="26"/>
          <w:szCs w:val="26"/>
          <w:rtl/>
        </w:rPr>
      </w:pPr>
      <w:r>
        <w:rPr>
          <w:rFonts w:asciiTheme="minorBidi" w:hAnsiTheme="minorBidi" w:cs="B Lotus" w:hint="cs"/>
          <w:sz w:val="26"/>
          <w:szCs w:val="26"/>
          <w:rtl/>
        </w:rPr>
        <w:t>در صورت مواف</w:t>
      </w:r>
      <w:bookmarkStart w:id="0" w:name="_GoBack"/>
      <w:bookmarkEnd w:id="0"/>
      <w:r>
        <w:rPr>
          <w:rFonts w:asciiTheme="minorBidi" w:hAnsiTheme="minorBidi" w:cs="B Lotus" w:hint="cs"/>
          <w:sz w:val="26"/>
          <w:szCs w:val="26"/>
          <w:rtl/>
        </w:rPr>
        <w:t xml:space="preserve">قت، دانشجو موظف به اخذ درس </w:t>
      </w:r>
      <w:r w:rsidRPr="00283248">
        <w:rPr>
          <w:rFonts w:asciiTheme="minorBidi" w:hAnsiTheme="minorBidi" w:cs="B Lotus" w:hint="cs"/>
          <w:sz w:val="26"/>
          <w:szCs w:val="26"/>
          <w:rtl/>
        </w:rPr>
        <w:t>"تحقیق و تتبع نظری" و در صورت نیاز دروس تکمیلی تا سقف مورد نیاز دانشجویان کارشناسی ارشد مشابه میباشد.</w:t>
      </w:r>
    </w:p>
    <w:p w:rsidR="00283248" w:rsidRPr="009F1D03" w:rsidRDefault="00283248" w:rsidP="009F1D03">
      <w:pPr>
        <w:pStyle w:val="ListParagraph"/>
        <w:numPr>
          <w:ilvl w:val="0"/>
          <w:numId w:val="1"/>
        </w:numPr>
        <w:ind w:left="629" w:hanging="297"/>
        <w:rPr>
          <w:rFonts w:asciiTheme="minorBidi" w:hAnsiTheme="minorBidi" w:cs="B Lotus"/>
          <w:sz w:val="26"/>
          <w:szCs w:val="26"/>
          <w:rtl/>
        </w:rPr>
      </w:pPr>
      <w:r>
        <w:rPr>
          <w:rFonts w:asciiTheme="minorBidi" w:hAnsiTheme="minorBidi" w:cs="B Lotus" w:hint="cs"/>
          <w:sz w:val="26"/>
          <w:szCs w:val="26"/>
          <w:rtl/>
        </w:rPr>
        <w:t>داشجو پس از انتقال نوبت دوم تلقی گردیده (حتی اگر از نوبت اول آموزشی- پژوهشی منتقل گردد) و از نظر شهریه و نوع مدرک مطابق سایر دانشجویان نوبت دوم و آموزش محور با ایشان برخورد خواهد شد.</w:t>
      </w:r>
    </w:p>
    <w:sectPr w:rsidR="00283248" w:rsidRPr="009F1D03" w:rsidSect="004727C6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76B3C"/>
    <w:multiLevelType w:val="hybridMultilevel"/>
    <w:tmpl w:val="C5CCD85A"/>
    <w:lvl w:ilvl="0" w:tplc="A780601E">
      <w:numFmt w:val="bullet"/>
      <w:lvlText w:val="-"/>
      <w:lvlJc w:val="left"/>
      <w:pPr>
        <w:ind w:left="720" w:hanging="360"/>
      </w:pPr>
      <w:rPr>
        <w:rFonts w:asciiTheme="minorBidi" w:eastAsiaTheme="minorHAnsi" w:hAnsiTheme="minorBid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241D5"/>
    <w:rsid w:val="002366A3"/>
    <w:rsid w:val="00283248"/>
    <w:rsid w:val="004727C6"/>
    <w:rsid w:val="00481C90"/>
    <w:rsid w:val="00741AC6"/>
    <w:rsid w:val="009F1D03"/>
    <w:rsid w:val="00A241D5"/>
    <w:rsid w:val="00B37618"/>
    <w:rsid w:val="00CA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</dc:creator>
  <cp:lastModifiedBy>admin</cp:lastModifiedBy>
  <cp:revision>2</cp:revision>
  <dcterms:created xsi:type="dcterms:W3CDTF">2015-11-14T05:03:00Z</dcterms:created>
  <dcterms:modified xsi:type="dcterms:W3CDTF">2015-11-14T05:03:00Z</dcterms:modified>
</cp:coreProperties>
</file>